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D6" w:rsidRDefault="00CC0ED6"/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952F0">
        <w:rPr>
          <w:noProof/>
          <w:lang w:eastAsia="ru-RU"/>
        </w:rPr>
        <w:drawing>
          <wp:inline distT="0" distB="0" distL="0" distR="0">
            <wp:extent cx="3324225" cy="1504950"/>
            <wp:effectExtent l="19050" t="0" r="9525" b="0"/>
            <wp:docPr id="9" name="Рисунок 57" descr="hello_html_m91b6a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m91b6a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Методическая разработка программы образовательно-развлекательного мероприятия Центра цифрового и гуманитарного профилей «Точка роста»</w:t>
      </w:r>
    </w:p>
    <w:p w:rsidR="00CC0ED6" w:rsidRDefault="00CC0ED6" w:rsidP="00CC0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по станциям</w:t>
      </w:r>
    </w:p>
    <w:p w:rsidR="00695357" w:rsidRPr="00A952F0" w:rsidRDefault="00695357" w:rsidP="00CC0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714500" cy="1238250"/>
            <wp:effectExtent l="19050" t="0" r="0" b="0"/>
            <wp:docPr id="29" name="Рисунок 1" descr="hello_html_32c47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c47c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Целевая аудитория: </w:t>
      </w:r>
      <w:r w:rsidRPr="00A952F0">
        <w:rPr>
          <w:rFonts w:ascii="Times New Roman" w:eastAsia="Times New Roman" w:hAnsi="Times New Roman" w:cs="Times New Roman"/>
          <w:bCs/>
          <w:color w:val="000000"/>
          <w:lang w:eastAsia="ru-RU"/>
        </w:rPr>
        <w:t>учащиеся 4-х классов МБОУ СОШ №1 г. Бирска</w:t>
      </w: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 Популяризация деятельности центра на основе массового </w:t>
      </w:r>
      <w:r w:rsidR="00695357">
        <w:rPr>
          <w:rFonts w:ascii="Times New Roman" w:eastAsia="Times New Roman" w:hAnsi="Times New Roman" w:cs="Times New Roman"/>
          <w:color w:val="000000"/>
          <w:lang w:eastAsia="ru-RU"/>
        </w:rPr>
        <w:t>участия в совместном досугово -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познавательном мероприятии.</w:t>
      </w:r>
    </w:p>
    <w:p w:rsidR="00695357" w:rsidRDefault="00695357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CC0ED6" w:rsidRPr="00A952F0" w:rsidRDefault="00CC0ED6" w:rsidP="00CC0ED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Осмысление участниками досугового мероприятия, как ценности, его значимости для развития личности, посредством предлагаемых сфер деятельности;</w:t>
      </w:r>
    </w:p>
    <w:p w:rsidR="00CC0ED6" w:rsidRPr="00A952F0" w:rsidRDefault="00CC0ED6" w:rsidP="00CC0ED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Осознание участниками мероприятия своих возможностей и способностей, путей и способов их реализации в свободное время;</w:t>
      </w:r>
    </w:p>
    <w:p w:rsidR="00CC0ED6" w:rsidRPr="00A952F0" w:rsidRDefault="00CC0ED6" w:rsidP="00CC0ED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Увлекательное и познавательное время провождение.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CC0ED6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мероприятия: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игра по станциям</w:t>
      </w:r>
    </w:p>
    <w:p w:rsidR="00695357" w:rsidRPr="00A952F0" w:rsidRDefault="00695357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Раздаточный материал:</w:t>
      </w:r>
    </w:p>
    <w:p w:rsidR="00CC0ED6" w:rsidRPr="00A952F0" w:rsidRDefault="00CC0ED6" w:rsidP="00CC0ED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Маршрутные листы</w:t>
      </w:r>
    </w:p>
    <w:p w:rsidR="00CC0ED6" w:rsidRPr="00A952F0" w:rsidRDefault="00CC0ED6" w:rsidP="00CC0ED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Анкета – опросник</w:t>
      </w:r>
    </w:p>
    <w:p w:rsidR="00CC0ED6" w:rsidRPr="00A952F0" w:rsidRDefault="00CC0ED6" w:rsidP="00CC0ED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Информационные буклеты</w:t>
      </w:r>
    </w:p>
    <w:p w:rsidR="00CC0ED6" w:rsidRPr="00A952F0" w:rsidRDefault="00CC0ED6" w:rsidP="00CC0ED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Дипломы</w:t>
      </w:r>
    </w:p>
    <w:p w:rsidR="00CC0ED6" w:rsidRPr="00A952F0" w:rsidRDefault="00CC0ED6" w:rsidP="00CC0ED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Сертификаты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мероприятия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Добрый день, дорогие друзья! Сегодня в нашем центре очень важное мероприятие – «День открытых дверей».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 29 сентября состоялась торжественная церемония – открытия Центра образования цифрового и гуманитарного профилей «Точка роста». Двери Центра распахнуты для всех ценителей науки, творчества, исследований и инноваций.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 Сегодня наш Центр рад принимать в своих стенах Вас, наши дорогие гости. Рада познакомить каждого из вас со всеми сферами деятельности, направленными на развитие современных цифровых и гуманитарных компетенций, которые предусмотрены образовательной программой Центра «Точка роста».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Ведущая: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 Кабинеты Центра оснащены современным оборудованием, которое дает возможность изучать основы 3D – моделирования, 3D – печати, основы робототехники, управления </w:t>
      </w:r>
      <w:proofErr w:type="spellStart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квадрокоптером</w:t>
      </w:r>
      <w:proofErr w:type="spellEnd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, а также оказывать первую медицинскую помощь на манекенах-тренажерах.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Новые, просторные кабинеты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жизнедеятельности», помещение для проектной деятельности как центр общественной жизни школы, включающий шахматную гостиную и </w:t>
      </w:r>
      <w:proofErr w:type="spellStart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медиазону</w:t>
      </w:r>
      <w:proofErr w:type="spellEnd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фото- и видеосъёмки, а также зона для отдыха и общения уже встречают ребят и открывают для них новые современные возможности для обучения и исследований.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952F0">
        <w:rPr>
          <w:rFonts w:ascii="Arial" w:eastAsia="Times New Roman" w:hAnsi="Arial" w:cs="Arial"/>
          <w:color w:val="000000"/>
          <w:lang w:eastAsia="ru-RU"/>
        </w:rPr>
        <w:t>С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егодня мы предлагаем командам принять активное участие в увлекательной игре по станциям </w:t>
      </w:r>
      <w:r w:rsidRPr="00A952F0">
        <w:rPr>
          <w:rFonts w:ascii="Times New Roman" w:eastAsia="Times New Roman" w:hAnsi="Times New Roman" w:cs="Times New Roman"/>
          <w:color w:val="FF0000"/>
          <w:lang w:eastAsia="ru-RU"/>
        </w:rPr>
        <w:t>«Точки роста»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. Наши педагоги подготовили интересные задания и испытания, которые дадут вам возможность не только оценить имеющиеся знания в различных областях, но и в процессе игровой деятельности ознакомиться с теми направлениями, которые готов предложить вам Центр и его педагоги.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Обратите внимание, вас ждет 8 образовательных точек: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30" name="Рисунок 2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«Дизайна» (Молева Е.А.)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31" name="Рисунок 3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«Правил дорожного движения» (</w:t>
      </w:r>
      <w:proofErr w:type="spellStart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Бабичева</w:t>
      </w:r>
      <w:proofErr w:type="spellEnd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 А.Р.)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36" name="Рисунок 4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«Шахматная гостиная»  (Салимжанова Н.Н.)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37" name="Рисунок 5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«Первой медицинской помощи» (Сидоров В.С.)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38" name="Рисунок 6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«Колесо истории»  (Гайнетдинова Ю.В.)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39" name="Рисунок 7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«Робототехника» (Кокарева А.В.)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40" name="Рисунок 8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Точка «Умелые ручки» (Белоусов В.П.)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41" name="Рисунок 9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Точка «Волшебный объектив» </w:t>
      </w:r>
      <w:r w:rsidR="00603BE7">
        <w:rPr>
          <w:rFonts w:ascii="Times New Roman" w:eastAsia="Times New Roman" w:hAnsi="Times New Roman" w:cs="Times New Roman"/>
          <w:color w:val="000000"/>
          <w:lang w:eastAsia="ru-RU"/>
        </w:rPr>
        <w:t xml:space="preserve"> (Закирьянова М.В.)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Все Точки обозначены указателями, которые помогут вам найти их месторасположения.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Задача каждой команды, пройти предложенные испытания на каждой образовательной Точке согласно маршрутного листа. На выполнение каждого задания отводится 6 минут, по истечении времени, команда переходит к следующей Точке роста. Педагоги будут строго отслеживать время и качество выполнения задания. В маршрутном листе команды, каждый педагог, в соответствии с определенными критериями будет оценивать вашу работу. Пройдя маршрут всех образовательных Точек, мы собираемся в этом кабинете для подведения итогов и проведения рефлексии мероприятия. </w:t>
      </w:r>
      <w:r w:rsidRPr="00A952F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(вопросы участников по правилам игры)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 Итак, мы готовы начать игру и отправиться в путь. Отправной Точкой нашего сегодняшнего увлекательного путешествия станет </w:t>
      </w: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7650" cy="247650"/>
            <wp:effectExtent l="0" t="0" r="0" b="0"/>
            <wp:docPr id="42" name="Рисунок 10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Точка «Дизайна», которая давно дожидается нас в 105 </w:t>
      </w:r>
      <w:proofErr w:type="spellStart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кабиннете</w:t>
      </w:r>
      <w:proofErr w:type="spellEnd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i/>
          <w:color w:val="000000"/>
          <w:lang w:eastAsia="ru-RU"/>
        </w:rPr>
        <w:t>Дети проходят по станциям, выполняют задания.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Дорогие друзья, мы очень надеемся, что сегодняшние испытания стали для вас не только увлекательными, но и полезными.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Благодарим вас за творческий подход к выполнению заданий игры </w:t>
      </w:r>
      <w:r w:rsidRPr="00A952F0">
        <w:rPr>
          <w:rFonts w:ascii="Times New Roman" w:eastAsia="Times New Roman" w:hAnsi="Times New Roman" w:cs="Times New Roman"/>
          <w:color w:val="FF0000"/>
          <w:lang w:eastAsia="ru-RU"/>
        </w:rPr>
        <w:t>«Точки роста»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. По правилам, каждая игра должна иметь свое логическое завершение. Пора и нам объявить итоги сегодняшней игры. Слово для объявления итогов предоставляется педагогу дополнительного образования </w:t>
      </w:r>
      <w:proofErr w:type="spellStart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Закирьяновой</w:t>
      </w:r>
      <w:proofErr w:type="spellEnd"/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 М.В. </w:t>
      </w:r>
      <w:r w:rsidRPr="00A952F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(объявление итогов, награждение команд)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Подводя итоги «Дня открытых дверей», мы бы хотели спросить у вас: «Вам понравилась игра?». Ответ детей:</w:t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Ведущая: 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Уважаемы участники команд, гости нашего Центра! Мы очень надеемся, что в процессе увлекательного игрового путешествия, наши педагоги смогли раскрыть перед вами просторы современного образовательного пространства, открытые в рамках деятельности нашего Центра для каждого из вас. Мы 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благодарим вас за активное участие и надеемся увидеть вас на занятиях в кружках Центра «Точка роста». Наши двери открыты для вас каждый день! Мы говорим вам «До новых встреч», друзья! </w:t>
      </w:r>
      <w:r w:rsidRPr="00A952F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(распространение информационных буклетов, общее фото на память)</w:t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Приложение 1</w:t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Описание заданий образовательных точек игры</w:t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323975" cy="962025"/>
            <wp:effectExtent l="19050" t="0" r="9525" b="0"/>
            <wp:docPr id="43" name="Рисунок 11" descr="hello_html_4a16d6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a16d6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Кабинет 105: 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44" name="Рисунок 12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Точка «Дизайна»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Задание данной точки является стартовым. Командам заранее нужно было подготовить название команды, девиз и эмблему. Команды презентуют свои работы. Молева Е.А. оценивает, ставит балл в маршрутный лист.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9230" cy="189230"/>
            <wp:effectExtent l="0" t="0" r="0" b="0"/>
            <wp:docPr id="4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2F0">
        <w:t xml:space="preserve"> </w:t>
      </w:r>
      <w:r w:rsidRPr="00A952F0">
        <w:rPr>
          <w:rFonts w:ascii="Times New Roman" w:eastAsia="Times New Roman" w:hAnsi="Times New Roman" w:cs="Times New Roman"/>
          <w:b/>
          <w:color w:val="000000"/>
          <w:lang w:eastAsia="ru-RU"/>
        </w:rPr>
        <w:t>Точка «Первой медицинской помощи»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 предмета «ОБЖ» Сидоров В.С. демонстрирует детям мастер-класс оказания первой медицинской помощи. После просмотра задаются вопросы. Ответы детей оцениваются. 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7650" cy="247650"/>
            <wp:effectExtent l="0" t="0" r="0" b="0"/>
            <wp:docPr id="33" name="Рисунок 31" descr="hello_html_fb3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ello_html_fb3cc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65C7">
        <w:rPr>
          <w:rFonts w:ascii="Times New Roman" w:hAnsi="Times New Roman" w:cs="Times New Roman"/>
          <w:b/>
        </w:rPr>
        <w:t>Точка</w:t>
      </w:r>
      <w:r w:rsidRPr="00A665C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952F0">
        <w:rPr>
          <w:rFonts w:ascii="Times New Roman" w:eastAsia="Times New Roman" w:hAnsi="Times New Roman" w:cs="Times New Roman"/>
          <w:b/>
          <w:color w:val="000000"/>
          <w:lang w:eastAsia="ru-RU"/>
        </w:rPr>
        <w:t>«Робототехника»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Педагог предмета «информатика» Кокарева А.В. демонстрирует детям мастер-класс по сбору конструктора «робототехника». Также демонстрируется работа 3-Д принтера. После просмотра детям предлагается на время собрать из конструктора деталь. В маршрутный лист ставится балл.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7175" cy="257175"/>
            <wp:effectExtent l="0" t="0" r="0" b="0"/>
            <wp:docPr id="4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Точка </w:t>
      </w:r>
      <w:r w:rsidRPr="00A952F0">
        <w:rPr>
          <w:rFonts w:ascii="Times New Roman" w:eastAsia="Times New Roman" w:hAnsi="Times New Roman" w:cs="Times New Roman"/>
          <w:b/>
          <w:color w:val="000000"/>
          <w:lang w:eastAsia="ru-RU"/>
        </w:rPr>
        <w:t>«Умелые ручки»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Педагог предмета «технология» Белоусов В.П.</w:t>
      </w:r>
      <w:r w:rsidRPr="00A952F0">
        <w:t xml:space="preserve"> 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демонстрирует детям мастер-класс по изготовлению карандашницы. После просмотра детям предлагается выполнить задание: при помощи подручных материалов сделать карандашницы (стакан, цветные карандаши). Работа оценивается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color w:val="000000"/>
          <w:lang w:eastAsia="ru-RU"/>
        </w:rPr>
        <w:t>Кабинет 103: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Точка «Шахматная гостиная»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Задание 1. Дайте названия шахматным фигурам в соответствии с шахматной нотацией.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Задания (2-4) заданы на шахматных столах с шахматными досками.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Задание 2. Что неправильно в начальной позиции.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47925" cy="2247900"/>
            <wp:effectExtent l="19050" t="0" r="9525" b="0"/>
            <wp:docPr id="47" name="Рисунок 13" descr="hello_html_4ef55b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4ef55ba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Calibri" w:eastAsia="Times New Roman" w:hAnsi="Calibri" w:cs="Arial"/>
          <w:color w:val="000000"/>
          <w:lang w:eastAsia="ru-RU"/>
        </w:rPr>
        <w:t>Задание 3. Что не правильно в начальной позиции.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19375" cy="2790825"/>
            <wp:effectExtent l="19050" t="0" r="9525" b="0"/>
            <wp:docPr id="48" name="Рисунок 14" descr="hello_html_m5dbef9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5dbef90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Calibri" w:eastAsia="Times New Roman" w:hAnsi="Calibri" w:cs="Arial"/>
          <w:color w:val="000000"/>
          <w:lang w:eastAsia="ru-RU"/>
        </w:rPr>
        <w:t>Задание 4 . Что не правильно в начальной позиции.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733675" cy="2705100"/>
            <wp:effectExtent l="19050" t="0" r="9525" b="0"/>
            <wp:docPr id="49" name="Рисунок 15" descr="hello_html_m303855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03855f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Calibri" w:eastAsia="Times New Roman" w:hAnsi="Calibri" w:cs="Arial"/>
          <w:color w:val="000000"/>
          <w:lang w:eastAsia="ru-RU"/>
        </w:rPr>
        <w:t>Подсказка к заданиям 2-4. (минус пол балла</w:t>
      </w:r>
      <w:proofErr w:type="gramStart"/>
      <w:r w:rsidRPr="00A952F0">
        <w:rPr>
          <w:rFonts w:ascii="Calibri" w:eastAsia="Times New Roman" w:hAnsi="Calibri" w:cs="Arial"/>
          <w:color w:val="000000"/>
          <w:lang w:eastAsia="ru-RU"/>
        </w:rPr>
        <w:t>) .</w:t>
      </w:r>
      <w:proofErr w:type="gramEnd"/>
    </w:p>
    <w:p w:rsidR="00CC0ED6" w:rsidRPr="00A952F0" w:rsidRDefault="00CC0ED6" w:rsidP="00CC0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Calibri" w:eastAsia="Times New Roman" w:hAnsi="Calibri" w:cs="Arial"/>
          <w:color w:val="000000"/>
          <w:lang w:eastAsia="ru-RU"/>
        </w:rPr>
        <w:t>Правильная начальная позиция шахмат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886075" cy="2886075"/>
            <wp:effectExtent l="19050" t="0" r="9525" b="0"/>
            <wp:docPr id="50" name="Рисунок 16" descr="hello_html_3d8895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d88959c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  <w:r w:rsidRPr="00A952F0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00025" cy="200025"/>
            <wp:effectExtent l="0" t="0" r="0" b="0"/>
            <wp:docPr id="5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Точка «Колесо истории»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Командам предлагаются вопросы в форме кроссворда: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1. Музейный экспонат, который на протяжении многих веков являлся утюгом.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2. Почётный житель нашего села.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 Экспонаты в Комнате боевой славы односельчан, сохранившиеся со времён Великой Отечественной войны.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4. Научно-просветительское учреждение, где хранятся памятники истории человечества.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5. Бывший участник военных действий.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В результате правильного решения кроссворда, по вертикали открывается слово «редут» - это военное укрепление 1745 года, первое упоминание о Татарке.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201295" cy="201295"/>
            <wp:effectExtent l="0" t="0" r="0" b="0"/>
            <wp:docPr id="5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Точка «Правил дорожного движения»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На данном этапе участникам предлагается ответить на вопросы онлайн – викторины на основе просмотренных ситуаций по «Правилам дорожного движения». Каждый правильный ответ – 1 балл (каждой команде задается 3 вопроса).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201295" cy="201295"/>
            <wp:effectExtent l="0" t="0" r="0" b="0"/>
            <wp:docPr id="5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2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Точка «Волшебный объектив»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На данном этапе, для выполнения задания организована фото зона, подготовлены различные атрибуты (на усмотрение организатора этапа). Командам предлагается 5 карточек с ситуациями, которые они должны обыграть и зафиксировать в фото - кадре. После прохождения этапа, каждая команда оставляет 5 своих кадров, которые к завершению всего мероприятия будут представлены участникам игры в виде совместного итогового творческого продукта (видео – зарисовки «В объективе Точки роста»). Фото – ситуации: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- «На уроке»;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- «Веселая перемена»;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- «Строгий учитель»;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- «Первый день отпуска»;</w:t>
      </w: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- «Утром в автобусе».</w:t>
      </w:r>
    </w:p>
    <w:p w:rsidR="00CC0ED6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оценивания 3-балльная: 1 балл - 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плохо справились с заданием</w:t>
      </w:r>
      <w:r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A952F0">
        <w:rPr>
          <w:rFonts w:ascii="Times New Roman" w:eastAsia="Times New Roman" w:hAnsi="Times New Roman" w:cs="Times New Roman"/>
          <w:color w:val="000000"/>
          <w:lang w:eastAsia="ru-RU"/>
        </w:rPr>
        <w:t>2 балла- среде, 3 балла-хорошо.</w:t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A952F0">
        <w:rPr>
          <w:rFonts w:ascii="Arial" w:eastAsia="Times New Roman" w:hAnsi="Arial" w:cs="Arial"/>
          <w:color w:val="000000"/>
          <w:lang w:eastAsia="ru-RU"/>
        </w:rPr>
        <w:br/>
      </w: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C0ED6" w:rsidRPr="00A952F0" w:rsidRDefault="00CC0ED6" w:rsidP="00CC0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03BE7" w:rsidRDefault="00603BE7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03BE7" w:rsidRDefault="00603BE7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877C6" w:rsidRDefault="00E877C6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877C6" w:rsidRDefault="00E877C6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C0ED6" w:rsidRPr="004C3620" w:rsidRDefault="00CC0ED6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36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по станциям</w:t>
      </w:r>
    </w:p>
    <w:p w:rsidR="00CC0ED6" w:rsidRPr="004C3620" w:rsidRDefault="00CC0ED6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CC0ED6" w:rsidRPr="004C3620" w:rsidRDefault="00CC0ED6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C3620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209800" cy="1562100"/>
            <wp:effectExtent l="0" t="0" r="0" b="0"/>
            <wp:docPr id="54" name="Рисунок 20" descr="hello_html_m48e68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48e68c6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17" cy="157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D6" w:rsidRPr="004C3620" w:rsidRDefault="00CC0ED6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620" w:rsidRPr="004C3620" w:rsidRDefault="004C3620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620" w:rsidRDefault="00CC0ED6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36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Маршрутный лист № 1 команда </w:t>
      </w:r>
    </w:p>
    <w:p w:rsidR="004C3620" w:rsidRDefault="004C3620" w:rsidP="00CC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C0ED6" w:rsidRPr="004C3620" w:rsidRDefault="00CC0ED6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C36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«____________________________________»</w:t>
      </w:r>
    </w:p>
    <w:p w:rsidR="00CC0ED6" w:rsidRDefault="00CC0ED6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3620" w:rsidRDefault="004C3620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3620" w:rsidRPr="004C3620" w:rsidRDefault="004C3620" w:rsidP="00CC0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018"/>
        <w:gridCol w:w="3474"/>
      </w:tblGrid>
      <w:tr w:rsidR="00CC0ED6" w:rsidRPr="004C3620" w:rsidTr="00F95D64">
        <w:tc>
          <w:tcPr>
            <w:tcW w:w="10420" w:type="dxa"/>
            <w:gridSpan w:val="3"/>
          </w:tcPr>
          <w:p w:rsidR="00CC0ED6" w:rsidRPr="004C3620" w:rsidRDefault="00CC0ED6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Кабинет 105</w:t>
            </w:r>
          </w:p>
        </w:tc>
      </w:tr>
      <w:tr w:rsidR="00CC0ED6" w:rsidRPr="004C3620" w:rsidTr="00F95D64">
        <w:tc>
          <w:tcPr>
            <w:tcW w:w="4928" w:type="dxa"/>
          </w:tcPr>
          <w:p w:rsidR="00CC0ED6" w:rsidRPr="004C3620" w:rsidRDefault="00CC0ED6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Название станции</w:t>
            </w:r>
          </w:p>
        </w:tc>
        <w:tc>
          <w:tcPr>
            <w:tcW w:w="2018" w:type="dxa"/>
          </w:tcPr>
          <w:p w:rsidR="00CC0ED6" w:rsidRPr="004C3620" w:rsidRDefault="00CC0ED6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Баллы</w:t>
            </w:r>
          </w:p>
        </w:tc>
        <w:tc>
          <w:tcPr>
            <w:tcW w:w="3474" w:type="dxa"/>
          </w:tcPr>
          <w:p w:rsidR="00CC0ED6" w:rsidRPr="004C3620" w:rsidRDefault="00CC0ED6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Итог</w:t>
            </w: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57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«Дизайна»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 w:val="restart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4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Точка «Первой медицинской помощи»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5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Точка </w:t>
            </w:r>
            <w:r w:rsidRPr="004C36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«Робототехника»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6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Точка «Умелые ручки»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03BE7" w:rsidRPr="004C3620" w:rsidTr="00937EFC">
        <w:tc>
          <w:tcPr>
            <w:tcW w:w="10420" w:type="dxa"/>
            <w:gridSpan w:val="3"/>
          </w:tcPr>
          <w:p w:rsidR="00603BE7" w:rsidRPr="004C3620" w:rsidRDefault="00603BE7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Кабинет 103</w:t>
            </w: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7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«Шахматная гостиная»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 w:val="restart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8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«Колесо истории»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9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«Правил дорожного движения»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F95D64">
        <w:tc>
          <w:tcPr>
            <w:tcW w:w="4928" w:type="dxa"/>
          </w:tcPr>
          <w:p w:rsidR="00916FC1" w:rsidRPr="004C3620" w:rsidRDefault="00916FC1" w:rsidP="00F95D64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70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«Волшебный объектив»</w:t>
            </w:r>
          </w:p>
        </w:tc>
        <w:tc>
          <w:tcPr>
            <w:tcW w:w="2018" w:type="dxa"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F95D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CC0ED6" w:rsidRPr="004C3620" w:rsidRDefault="00CC0ED6" w:rsidP="00CC0ED6">
      <w:pPr>
        <w:spacing w:after="0"/>
        <w:rPr>
          <w:sz w:val="32"/>
          <w:szCs w:val="32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77C6" w:rsidRDefault="00E877C6" w:rsidP="004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620" w:rsidRPr="004C3620" w:rsidRDefault="004C3620" w:rsidP="004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36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по станциям</w:t>
      </w: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C3620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247900" cy="1589034"/>
            <wp:effectExtent l="0" t="0" r="0" b="0"/>
            <wp:docPr id="1" name="Рисунок 20" descr="hello_html_m48e68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48e68c6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54" cy="160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620" w:rsidRDefault="004C3620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620" w:rsidRDefault="004C3620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3620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36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Маршрутный лист № 2 команда </w:t>
      </w:r>
    </w:p>
    <w:p w:rsidR="004C3620" w:rsidRDefault="004C3620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3BE7" w:rsidRDefault="00603BE7" w:rsidP="00603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C36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«____________________________________»</w:t>
      </w:r>
    </w:p>
    <w:p w:rsidR="004C3620" w:rsidRPr="004C3620" w:rsidRDefault="004C3620" w:rsidP="00603B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03BE7" w:rsidRPr="004C3620" w:rsidRDefault="00603BE7" w:rsidP="00603B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018"/>
        <w:gridCol w:w="3474"/>
      </w:tblGrid>
      <w:tr w:rsidR="00603BE7" w:rsidRPr="004C3620" w:rsidTr="00CE3C87">
        <w:tc>
          <w:tcPr>
            <w:tcW w:w="10420" w:type="dxa"/>
            <w:gridSpan w:val="3"/>
          </w:tcPr>
          <w:p w:rsidR="00603BE7" w:rsidRPr="004C3620" w:rsidRDefault="00603BE7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Кабинет 103</w:t>
            </w:r>
          </w:p>
        </w:tc>
      </w:tr>
      <w:tr w:rsidR="00603BE7" w:rsidRPr="004C3620" w:rsidTr="00CE3C87">
        <w:tc>
          <w:tcPr>
            <w:tcW w:w="4928" w:type="dxa"/>
          </w:tcPr>
          <w:p w:rsidR="00603BE7" w:rsidRPr="004C3620" w:rsidRDefault="00603BE7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Название станции</w:t>
            </w:r>
          </w:p>
        </w:tc>
        <w:tc>
          <w:tcPr>
            <w:tcW w:w="2018" w:type="dxa"/>
          </w:tcPr>
          <w:p w:rsidR="00603BE7" w:rsidRPr="004C3620" w:rsidRDefault="00603BE7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Баллы</w:t>
            </w:r>
          </w:p>
        </w:tc>
        <w:tc>
          <w:tcPr>
            <w:tcW w:w="3474" w:type="dxa"/>
          </w:tcPr>
          <w:p w:rsidR="00603BE7" w:rsidRPr="004C3620" w:rsidRDefault="00603BE7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Итог</w:t>
            </w: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3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«Шахматная гостиная»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 w:val="restart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4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«Колесо истории»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5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«Правил дорожного движения»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6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«Волшебный объектив»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03BE7" w:rsidRPr="004C3620" w:rsidTr="00CE3C87">
        <w:tc>
          <w:tcPr>
            <w:tcW w:w="10420" w:type="dxa"/>
            <w:gridSpan w:val="3"/>
          </w:tcPr>
          <w:p w:rsidR="00603BE7" w:rsidRPr="004C3620" w:rsidRDefault="00603BE7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6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Кабинет 105</w:t>
            </w: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7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Точка «Дизайна»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 w:val="restart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28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Точка «Первой медицинской помощи»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34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Точка </w:t>
            </w:r>
            <w:r w:rsidRPr="004C36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«Робототехника»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16FC1" w:rsidRPr="004C3620" w:rsidTr="00CE3C87">
        <w:tc>
          <w:tcPr>
            <w:tcW w:w="4928" w:type="dxa"/>
          </w:tcPr>
          <w:p w:rsidR="00916FC1" w:rsidRPr="004C3620" w:rsidRDefault="00916FC1" w:rsidP="00CE3C87">
            <w:pPr>
              <w:rPr>
                <w:sz w:val="32"/>
                <w:szCs w:val="32"/>
              </w:rPr>
            </w:pPr>
            <w:r w:rsidRPr="004C3620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35" name="Рисунок 21" descr="hello_html_fb3c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fb3c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362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Точка «Умелые ручки»</w:t>
            </w:r>
          </w:p>
        </w:tc>
        <w:tc>
          <w:tcPr>
            <w:tcW w:w="2018" w:type="dxa"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474" w:type="dxa"/>
            <w:vMerge/>
          </w:tcPr>
          <w:p w:rsidR="00916FC1" w:rsidRPr="004C3620" w:rsidRDefault="00916FC1" w:rsidP="00CE3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03BE7" w:rsidRPr="004C3620" w:rsidRDefault="00603BE7" w:rsidP="00603BE7">
      <w:pPr>
        <w:spacing w:after="0"/>
        <w:rPr>
          <w:sz w:val="32"/>
          <w:szCs w:val="32"/>
        </w:rPr>
      </w:pPr>
    </w:p>
    <w:p w:rsidR="00603BE7" w:rsidRPr="004C3620" w:rsidRDefault="00603BE7" w:rsidP="00603BE7">
      <w:pPr>
        <w:rPr>
          <w:sz w:val="32"/>
          <w:szCs w:val="32"/>
        </w:rPr>
      </w:pPr>
    </w:p>
    <w:p w:rsidR="00CC0ED6" w:rsidRPr="004C3620" w:rsidRDefault="00CC0ED6">
      <w:pPr>
        <w:rPr>
          <w:sz w:val="32"/>
          <w:szCs w:val="32"/>
        </w:rPr>
      </w:pPr>
    </w:p>
    <w:sectPr w:rsidR="00CC0ED6" w:rsidRPr="004C3620" w:rsidSect="00695357">
      <w:pgSz w:w="11906" w:h="16838"/>
      <w:pgMar w:top="28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ello_html_fb3cc2a.png" style="width:18.6pt;height:19.2pt;visibility:visible;mso-wrap-style:square" o:bullet="t">
        <v:imagedata r:id="rId1" o:title="hello_html_fb3cc2a"/>
      </v:shape>
    </w:pict>
  </w:numPicBullet>
  <w:abstractNum w:abstractNumId="0" w15:restartNumberingAfterBreak="0">
    <w:nsid w:val="00FD119B"/>
    <w:multiLevelType w:val="multilevel"/>
    <w:tmpl w:val="3D9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7326"/>
    <w:multiLevelType w:val="multilevel"/>
    <w:tmpl w:val="A44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4671"/>
    <w:multiLevelType w:val="multilevel"/>
    <w:tmpl w:val="AE2C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46309"/>
    <w:multiLevelType w:val="hybridMultilevel"/>
    <w:tmpl w:val="47504D54"/>
    <w:lvl w:ilvl="0" w:tplc="0ADCD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6C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AD3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CC9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4E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1EA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94F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68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3EB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166345"/>
    <w:multiLevelType w:val="multilevel"/>
    <w:tmpl w:val="0FC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7E81"/>
    <w:multiLevelType w:val="multilevel"/>
    <w:tmpl w:val="ED568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73B8A"/>
    <w:multiLevelType w:val="multilevel"/>
    <w:tmpl w:val="A64AE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31A37"/>
    <w:multiLevelType w:val="multilevel"/>
    <w:tmpl w:val="B47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F7C73"/>
    <w:multiLevelType w:val="multilevel"/>
    <w:tmpl w:val="4F16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F6D4D"/>
    <w:multiLevelType w:val="multilevel"/>
    <w:tmpl w:val="090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D3703"/>
    <w:multiLevelType w:val="multilevel"/>
    <w:tmpl w:val="7036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D1BE6"/>
    <w:multiLevelType w:val="multilevel"/>
    <w:tmpl w:val="E6A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957"/>
    <w:rsid w:val="00097C66"/>
    <w:rsid w:val="000A583D"/>
    <w:rsid w:val="004C3620"/>
    <w:rsid w:val="00603BE7"/>
    <w:rsid w:val="00695357"/>
    <w:rsid w:val="00916FC1"/>
    <w:rsid w:val="009A2041"/>
    <w:rsid w:val="00AE67B6"/>
    <w:rsid w:val="00B11912"/>
    <w:rsid w:val="00C14957"/>
    <w:rsid w:val="00C86443"/>
    <w:rsid w:val="00C86A8C"/>
    <w:rsid w:val="00CC0ED6"/>
    <w:rsid w:val="00E2400E"/>
    <w:rsid w:val="00E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B677"/>
  <w15:docId w15:val="{B3CF609A-E58D-46BD-958D-9E48ABF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495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9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67B6"/>
    <w:pPr>
      <w:ind w:left="720"/>
      <w:contextualSpacing/>
    </w:pPr>
  </w:style>
  <w:style w:type="table" w:styleId="a8">
    <w:name w:val="Table Grid"/>
    <w:basedOn w:val="a1"/>
    <w:uiPriority w:val="59"/>
    <w:rsid w:val="00CC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Юлия</cp:lastModifiedBy>
  <cp:revision>11</cp:revision>
  <cp:lastPrinted>2021-02-04T17:49:00Z</cp:lastPrinted>
  <dcterms:created xsi:type="dcterms:W3CDTF">2021-01-29T04:56:00Z</dcterms:created>
  <dcterms:modified xsi:type="dcterms:W3CDTF">2021-02-04T18:04:00Z</dcterms:modified>
</cp:coreProperties>
</file>